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5B6E8" w14:textId="50CA3401" w:rsidR="00E759C7" w:rsidRPr="00784233" w:rsidRDefault="00E759C7" w:rsidP="00784233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6E345C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Zgodnie z </w:t>
      </w:r>
      <w:r w:rsidR="00784233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art. 13 ust. 1 i 2 </w:t>
      </w:r>
      <w:r w:rsidRPr="006E345C">
        <w:rPr>
          <w:rFonts w:asciiTheme="majorHAnsi" w:hAnsiTheme="majorHAnsi" w:cstheme="majorHAnsi"/>
          <w:color w:val="000000" w:themeColor="text1"/>
          <w:sz w:val="18"/>
          <w:szCs w:val="18"/>
        </w:rPr>
        <w:t>Rozporządzeni</w:t>
      </w:r>
      <w:r w:rsidR="00784233">
        <w:rPr>
          <w:rFonts w:asciiTheme="majorHAnsi" w:hAnsiTheme="majorHAnsi" w:cstheme="majorHAnsi"/>
          <w:color w:val="000000" w:themeColor="text1"/>
          <w:sz w:val="18"/>
          <w:szCs w:val="18"/>
        </w:rPr>
        <w:t>a</w:t>
      </w:r>
      <w:r w:rsidRPr="006E345C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1CA40A02" w14:textId="77777777" w:rsidR="005B64FB" w:rsidRPr="00346D46" w:rsidRDefault="00E759C7" w:rsidP="005B64FB">
      <w:pPr>
        <w:pStyle w:val="Bodytext50"/>
        <w:numPr>
          <w:ilvl w:val="1"/>
          <w:numId w:val="3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5B64FB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Administratorem Danych Osobowych jest </w:t>
      </w:r>
      <w:r w:rsidR="005B64FB" w:rsidRPr="00EE57B0">
        <w:rPr>
          <w:rFonts w:asciiTheme="majorHAnsi" w:hAnsiTheme="majorHAnsi" w:cstheme="majorHAnsi"/>
          <w:color w:val="000000" w:themeColor="text1"/>
          <w:sz w:val="18"/>
          <w:szCs w:val="18"/>
        </w:rPr>
        <w:t>Burmistrz</w:t>
      </w:r>
      <w:r w:rsidR="005B64FB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Miasta i </w:t>
      </w:r>
      <w:r w:rsidR="005B64FB" w:rsidRPr="00EE57B0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Gminy Wronki z siedzibą w Urzędzie Miasta i Gminy Wronki, ul. Ratuszowa 5, 64-510 Wronki. Kontakt z administratorem jest możliwy za pomocą adresu mailowego: poczta@wronki.pl. </w:t>
      </w:r>
    </w:p>
    <w:p w14:paraId="69A1D578" w14:textId="5C20ABA4" w:rsidR="00E759C7" w:rsidRPr="005B64FB" w:rsidRDefault="00E759C7" w:rsidP="00E759C7">
      <w:pPr>
        <w:pStyle w:val="Bodytext50"/>
        <w:numPr>
          <w:ilvl w:val="1"/>
          <w:numId w:val="3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5B64FB">
        <w:rPr>
          <w:rFonts w:asciiTheme="majorHAnsi" w:hAnsiTheme="majorHAnsi" w:cstheme="majorHAnsi"/>
          <w:sz w:val="18"/>
          <w:szCs w:val="18"/>
        </w:rPr>
        <w:t xml:space="preserve">Inspektorem Ochrony Danych jest Aleksandra Cnota-Mikołajec. Kontakt z inspektorem jest możliwy za pomocą adresów mailowych: aleksandra@eduodo.pl lub iod@eduodo.pl, </w:t>
      </w:r>
    </w:p>
    <w:p w14:paraId="182560A6" w14:textId="332BF3FC" w:rsidR="00E759C7" w:rsidRPr="006E345C" w:rsidRDefault="00E759C7" w:rsidP="006E345C">
      <w:pPr>
        <w:pStyle w:val="Akapitzlist"/>
        <w:numPr>
          <w:ilvl w:val="1"/>
          <w:numId w:val="3"/>
        </w:numPr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Pani/Pana dane osobowe przetwarzane będą w </w:t>
      </w:r>
      <w:r w:rsidR="002D1D41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rozpatrzenia złożonej oferty zakupu mieszkania i prowadzenia dalszego postęowania</w:t>
      </w: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na podstawie</w:t>
      </w:r>
      <w:r w:rsid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art. 6 ust. 1 lit c RODO - przetwarzanie jest niezbędne do wypełnienia obowiązku prawnego ciążącego na administratorze, wynikającego z ustawy z dnia</w:t>
      </w:r>
      <w:r w:rsidR="002D1D41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21 sierpnia 1997 r. o gospodarce nieruchomościami oraz </w:t>
      </w:r>
      <w:r w:rsidR="002D1D41" w:rsidRPr="002D1D41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uchwały Nr XVII/158/2025 Rady Miasta i Gminy Wronki z dnia 18 września 2025 r. w sprawie określenia zasad nabywania, zbywania i obciążania nieruchomości stanowiących własność gminy Wronki oraz ich wydzierżawiania lub wynajmowania na okres dłuższy niż 3 lata lub na czas nieoznaczony (Dz. Urz. Woj. Wielk. z 2025 r. poz. 6717 ze zm.)</w:t>
      </w:r>
    </w:p>
    <w:p w14:paraId="55761DB7" w14:textId="55E0718C" w:rsidR="00E759C7" w:rsidRPr="006E345C" w:rsidRDefault="00E759C7" w:rsidP="00E759C7">
      <w:pPr>
        <w:pStyle w:val="Akapitzlist"/>
        <w:numPr>
          <w:ilvl w:val="1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Odbiorcami Pani/Pana danych osobowych mogą być: </w:t>
      </w:r>
    </w:p>
    <w:p w14:paraId="2F5ECDF9" w14:textId="77777777" w:rsidR="00E759C7" w:rsidRPr="006E345C" w:rsidRDefault="00E759C7" w:rsidP="00E759C7">
      <w:pPr>
        <w:pStyle w:val="Akapitzlist"/>
        <w:widowControl w:val="0"/>
        <w:numPr>
          <w:ilvl w:val="0"/>
          <w:numId w:val="4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631090C9" w14:textId="77777777" w:rsidR="00E759C7" w:rsidRPr="006E345C" w:rsidRDefault="00E759C7" w:rsidP="00E759C7">
      <w:pPr>
        <w:pStyle w:val="Akapitzlist"/>
        <w:widowControl w:val="0"/>
        <w:numPr>
          <w:ilvl w:val="0"/>
          <w:numId w:val="4"/>
        </w:numPr>
        <w:suppressAutoHyphens/>
        <w:spacing w:after="0"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216E6214" w14:textId="0F31F8F0" w:rsidR="00E759C7" w:rsidRPr="006E345C" w:rsidRDefault="00E759C7" w:rsidP="00E759C7">
      <w:pPr>
        <w:pStyle w:val="Akapitzlist"/>
        <w:widowControl w:val="0"/>
        <w:numPr>
          <w:ilvl w:val="1"/>
          <w:numId w:val="3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</w:t>
      </w:r>
      <w:r w:rsidRPr="006E345C">
        <w:rPr>
          <w:rFonts w:asciiTheme="majorHAnsi" w:hAnsiTheme="majorHAnsi" w:cstheme="majorHAnsi"/>
          <w:sz w:val="18"/>
          <w:szCs w:val="18"/>
        </w:rPr>
        <w:t xml:space="preserve"> </w:t>
      </w: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przetwarzane będą przez okres niezbędny do realizacji wniosków o wydanie zezwolenia na usunięcie drzewa lub krzewu. W przypadkach, kiedy wymagają tego przepisy ustawy z dnia 14 lipca 1983 r. o narodowym zasobie archiwalnym i archiwach - przez czas określony w tych przepisach.</w:t>
      </w:r>
    </w:p>
    <w:p w14:paraId="71F08EC2" w14:textId="62D44EBB" w:rsidR="00E759C7" w:rsidRPr="006E345C" w:rsidRDefault="00E759C7" w:rsidP="00E759C7">
      <w:pPr>
        <w:pStyle w:val="Akapitzlist"/>
        <w:numPr>
          <w:ilvl w:val="1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E345C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państwa trzeciego lub organizacji międzynarodowej, </w:t>
      </w:r>
    </w:p>
    <w:p w14:paraId="34A1A2B0" w14:textId="77777777" w:rsidR="00E759C7" w:rsidRPr="006E345C" w:rsidRDefault="00E759C7" w:rsidP="00E759C7">
      <w:pPr>
        <w:pStyle w:val="Akapitzlist"/>
        <w:numPr>
          <w:ilvl w:val="1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Ma Pani/Pan prawo żądania od Administratora: </w:t>
      </w:r>
    </w:p>
    <w:p w14:paraId="37EAF74E" w14:textId="77777777" w:rsidR="00E759C7" w:rsidRPr="006E345C" w:rsidRDefault="00E759C7" w:rsidP="00E759C7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dostępu do swoich danych oraz otrzymania ich pierwszej kopii, </w:t>
      </w:r>
    </w:p>
    <w:p w14:paraId="4C1E3C1C" w14:textId="77777777" w:rsidR="00E759C7" w:rsidRPr="006E345C" w:rsidRDefault="00E759C7" w:rsidP="00E759C7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sprostowania (poprawiania) swoich danych, </w:t>
      </w:r>
    </w:p>
    <w:p w14:paraId="3EF4D0AB" w14:textId="77777777" w:rsidR="00E759C7" w:rsidRPr="006E345C" w:rsidRDefault="00E759C7" w:rsidP="00E759C7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usunięcia oraz ograniczenia przetwarzania danych na podstawie art. 17 RODO oraz art. 18 RODO, </w:t>
      </w:r>
    </w:p>
    <w:p w14:paraId="50F6096F" w14:textId="77777777" w:rsidR="00E759C7" w:rsidRPr="006E345C" w:rsidRDefault="00E759C7" w:rsidP="00E759C7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wniesienia sprzeciwu wobec przetwarzania danych, na zasadach opisanych w art. 21 RODO, </w:t>
      </w:r>
    </w:p>
    <w:p w14:paraId="09D4D4F3" w14:textId="77777777" w:rsidR="00E759C7" w:rsidRPr="006E345C" w:rsidRDefault="00E759C7" w:rsidP="00E759C7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do przenoszenia danych, zgodnie z art. 20 RODO, </w:t>
      </w:r>
    </w:p>
    <w:p w14:paraId="44FA17CA" w14:textId="77777777" w:rsidR="00E759C7" w:rsidRPr="006E345C" w:rsidRDefault="00E759C7" w:rsidP="00E759C7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wniesienia skargi do organu nadzorczego,</w:t>
      </w:r>
    </w:p>
    <w:p w14:paraId="496F6BFC" w14:textId="29217440" w:rsidR="00E759C7" w:rsidRDefault="00E759C7" w:rsidP="00E759C7">
      <w:pPr>
        <w:pStyle w:val="Akapitzlist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prawo do cofnięcia zgody w dowolnym momencie. Wycofanie zgody nie wpływa na zgodność z prawem przetwarzania, którego dokonano na podstawie zgody przed jej wycofaniem.</w:t>
      </w:r>
    </w:p>
    <w:p w14:paraId="532EA030" w14:textId="436A462A" w:rsidR="00E759C7" w:rsidRPr="006E345C" w:rsidRDefault="00E759C7" w:rsidP="00E759C7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6E345C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6E345C">
        <w:rPr>
          <w:rFonts w:asciiTheme="majorHAnsi" w:hAnsiTheme="majorHAnsi" w:cstheme="majorHAnsi"/>
          <w:sz w:val="18"/>
          <w:szCs w:val="18"/>
        </w:rPr>
        <w:t>Ochrony Danych.</w:t>
      </w:r>
    </w:p>
    <w:p w14:paraId="28A5D238" w14:textId="757C64DF" w:rsidR="00E759C7" w:rsidRPr="006E345C" w:rsidRDefault="00784233" w:rsidP="00E759C7">
      <w:pPr>
        <w:pStyle w:val="Bodytext50"/>
        <w:numPr>
          <w:ilvl w:val="1"/>
          <w:numId w:val="3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784233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E759C7" w:rsidRPr="006E345C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76B54764" w14:textId="1B10E8F8" w:rsidR="007369B2" w:rsidRPr="006E345C" w:rsidRDefault="00E759C7" w:rsidP="007369B2">
      <w:pPr>
        <w:pStyle w:val="Akapitzlist"/>
        <w:numPr>
          <w:ilvl w:val="1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E345C">
        <w:rPr>
          <w:rFonts w:asciiTheme="majorHAnsi" w:hAnsiTheme="majorHAnsi" w:cstheme="majorHAnsi"/>
          <w:sz w:val="18"/>
          <w:szCs w:val="18"/>
        </w:rPr>
        <w:t xml:space="preserve">Podanie przez Państwa danych osobowych w zakresie wymaganym przepisami jest obowiązkowe. Niepodanie danych będzie skutkowało </w:t>
      </w:r>
      <w:r w:rsidR="002D1D41">
        <w:rPr>
          <w:rFonts w:asciiTheme="majorHAnsi" w:hAnsiTheme="majorHAnsi" w:cstheme="majorHAnsi"/>
          <w:sz w:val="18"/>
          <w:szCs w:val="18"/>
        </w:rPr>
        <w:t>brakiem możliwości rozpatrzenia złożonej oferty.</w:t>
      </w:r>
    </w:p>
    <w:p w14:paraId="409EE1D0" w14:textId="3558C94B" w:rsidR="003B506F" w:rsidRPr="006E345C" w:rsidRDefault="007369B2" w:rsidP="007369B2">
      <w:pPr>
        <w:pStyle w:val="Akapitzlist"/>
        <w:numPr>
          <w:ilvl w:val="1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E345C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</w:t>
      </w:r>
      <w:r w:rsidR="003B506F" w:rsidRPr="006E345C">
        <w:rPr>
          <w:rFonts w:asciiTheme="majorHAnsi" w:hAnsiTheme="majorHAnsi" w:cstheme="majorHAnsi"/>
          <w:sz w:val="18"/>
          <w:szCs w:val="18"/>
        </w:rPr>
        <w:t xml:space="preserve"> </w:t>
      </w:r>
    </w:p>
    <w:sectPr w:rsidR="003B506F" w:rsidRPr="006E34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A71"/>
    <w:multiLevelType w:val="hybridMultilevel"/>
    <w:tmpl w:val="40DEEF0A"/>
    <w:lvl w:ilvl="0" w:tplc="D618E4EE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92B97"/>
    <w:multiLevelType w:val="hybridMultilevel"/>
    <w:tmpl w:val="6DB6571A"/>
    <w:lvl w:ilvl="0" w:tplc="2CD8C43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76C35"/>
    <w:multiLevelType w:val="hybridMultilevel"/>
    <w:tmpl w:val="59E41A1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4016526F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6235FA3"/>
    <w:multiLevelType w:val="hybridMultilevel"/>
    <w:tmpl w:val="6D8CEE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D363EE"/>
    <w:multiLevelType w:val="hybridMultilevel"/>
    <w:tmpl w:val="F1C25086"/>
    <w:lvl w:ilvl="0" w:tplc="D1401766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9642AD8"/>
    <w:multiLevelType w:val="hybridMultilevel"/>
    <w:tmpl w:val="F0D4816E"/>
    <w:lvl w:ilvl="0" w:tplc="4D5AEBBA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6C5D74E4"/>
    <w:multiLevelType w:val="hybridMultilevel"/>
    <w:tmpl w:val="1D00DA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C833F1"/>
    <w:multiLevelType w:val="hybridMultilevel"/>
    <w:tmpl w:val="9C8045F4"/>
    <w:lvl w:ilvl="0" w:tplc="4DC29E04">
      <w:start w:val="9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56153180">
    <w:abstractNumId w:val="7"/>
  </w:num>
  <w:num w:numId="2" w16cid:durableId="1308048682">
    <w:abstractNumId w:val="4"/>
  </w:num>
  <w:num w:numId="3" w16cid:durableId="1546983307">
    <w:abstractNumId w:val="10"/>
  </w:num>
  <w:num w:numId="4" w16cid:durableId="111679645">
    <w:abstractNumId w:val="9"/>
  </w:num>
  <w:num w:numId="5" w16cid:durableId="1226602737">
    <w:abstractNumId w:val="5"/>
  </w:num>
  <w:num w:numId="6" w16cid:durableId="25375760">
    <w:abstractNumId w:val="6"/>
  </w:num>
  <w:num w:numId="7" w16cid:durableId="227767510">
    <w:abstractNumId w:val="8"/>
  </w:num>
  <w:num w:numId="8" w16cid:durableId="1599559574">
    <w:abstractNumId w:val="12"/>
  </w:num>
  <w:num w:numId="9" w16cid:durableId="476386618">
    <w:abstractNumId w:val="1"/>
  </w:num>
  <w:num w:numId="10" w16cid:durableId="653293420">
    <w:abstractNumId w:val="0"/>
  </w:num>
  <w:num w:numId="11" w16cid:durableId="1873497504">
    <w:abstractNumId w:val="11"/>
  </w:num>
  <w:num w:numId="12" w16cid:durableId="99841929">
    <w:abstractNumId w:val="2"/>
  </w:num>
  <w:num w:numId="13" w16cid:durableId="394275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9CF"/>
    <w:rsid w:val="000646DB"/>
    <w:rsid w:val="0019722F"/>
    <w:rsid w:val="00227A97"/>
    <w:rsid w:val="002819CF"/>
    <w:rsid w:val="002D1D41"/>
    <w:rsid w:val="003B506F"/>
    <w:rsid w:val="00417716"/>
    <w:rsid w:val="00436416"/>
    <w:rsid w:val="00473E96"/>
    <w:rsid w:val="00485B7F"/>
    <w:rsid w:val="00512BC3"/>
    <w:rsid w:val="005B64FB"/>
    <w:rsid w:val="005B7F19"/>
    <w:rsid w:val="006E345C"/>
    <w:rsid w:val="00707D0A"/>
    <w:rsid w:val="007369B2"/>
    <w:rsid w:val="00784233"/>
    <w:rsid w:val="007D0945"/>
    <w:rsid w:val="007D7239"/>
    <w:rsid w:val="00916476"/>
    <w:rsid w:val="00983A70"/>
    <w:rsid w:val="00A545EA"/>
    <w:rsid w:val="00A60BEB"/>
    <w:rsid w:val="00A75883"/>
    <w:rsid w:val="00B844BF"/>
    <w:rsid w:val="00C1311F"/>
    <w:rsid w:val="00C2670A"/>
    <w:rsid w:val="00C57E9C"/>
    <w:rsid w:val="00E07FCB"/>
    <w:rsid w:val="00E759C7"/>
    <w:rsid w:val="00F3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76159"/>
  <w15:chartTrackingRefBased/>
  <w15:docId w15:val="{D4543CDD-EC0C-4DE9-A1EE-EAEB4826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670A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670A"/>
    <w:pPr>
      <w:spacing w:after="200" w:line="276" w:lineRule="auto"/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E759C7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E759C7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  <w:style w:type="paragraph" w:customStyle="1" w:styleId="Standard">
    <w:name w:val="Standard"/>
    <w:rsid w:val="00E759C7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E759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528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23</cp:revision>
  <dcterms:created xsi:type="dcterms:W3CDTF">2019-09-04T06:58:00Z</dcterms:created>
  <dcterms:modified xsi:type="dcterms:W3CDTF">2026-09-01T08:50:00Z</dcterms:modified>
</cp:coreProperties>
</file>