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31FC0" w14:textId="77777777" w:rsidR="0022776B" w:rsidRPr="00F16C3A" w:rsidRDefault="0022776B" w:rsidP="0022776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Hlk213159346"/>
      <w:r w:rsidRPr="00F16C3A">
        <w:rPr>
          <w:rFonts w:ascii="Times New Roman" w:hAnsi="Times New Roman" w:cs="Times New Roman"/>
          <w:b/>
          <w:bCs/>
          <w:sz w:val="24"/>
          <w:szCs w:val="24"/>
        </w:rPr>
        <w:t>FORMULARZ KONSULTACJI (UWAG)</w:t>
      </w:r>
      <w:r w:rsidRPr="00F16C3A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16C3A">
        <w:rPr>
          <w:rFonts w:ascii="Times New Roman" w:hAnsi="Times New Roman" w:cs="Times New Roman"/>
          <w:bCs/>
          <w:sz w:val="24"/>
          <w:szCs w:val="24"/>
        </w:rPr>
        <w:t>PROJEKTU UCHWAŁY RADY MIASTA I GMINY WRONKI</w:t>
      </w:r>
    </w:p>
    <w:p w14:paraId="4025B449" w14:textId="77777777" w:rsidR="0022776B" w:rsidRPr="00F16C3A" w:rsidRDefault="0022776B" w:rsidP="0022776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16C3A">
        <w:rPr>
          <w:rFonts w:ascii="Times New Roman" w:hAnsi="Times New Roman" w:cs="Times New Roman"/>
          <w:bCs/>
          <w:sz w:val="24"/>
          <w:szCs w:val="24"/>
        </w:rPr>
        <w:t>W SPRAWIE PRZYJĘCIA REGULAMINU OKREŚLAJĄCEGO ZASADY WYZNACZANIA SKŁADU ORAZ ZASADY DZIAŁANIA KOMITETU REWITALIZACJI</w:t>
      </w:r>
    </w:p>
    <w:p w14:paraId="01821C74" w14:textId="77777777" w:rsidR="0022776B" w:rsidRPr="00F16C3A" w:rsidRDefault="0022776B" w:rsidP="002277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A5000" w14:textId="77777777" w:rsidR="0022776B" w:rsidRPr="00F16C3A" w:rsidRDefault="0022776B" w:rsidP="002277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16C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Zapraszamy do udziału w konsultacjach społecznych dotyczących projektu uchwały Rady Miasta i Gminy Wronki w sprawie przyjęcia Regulaminu określającego zasady wyznaczania składu oraz zasady działania Komitetu Rewitalizacji.</w:t>
      </w:r>
    </w:p>
    <w:p w14:paraId="03852E7B" w14:textId="77777777" w:rsidR="0022776B" w:rsidRPr="00F16C3A" w:rsidRDefault="0022776B" w:rsidP="002277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754C6B4" w14:textId="270BCAAA" w:rsidR="0022776B" w:rsidRPr="00F16C3A" w:rsidRDefault="0022776B" w:rsidP="002277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6C3A">
        <w:rPr>
          <w:rFonts w:ascii="Times New Roman" w:hAnsi="Times New Roman" w:cs="Times New Roman"/>
          <w:sz w:val="24"/>
          <w:szCs w:val="24"/>
        </w:rPr>
        <w:t xml:space="preserve">Konsultacje społeczne będą prowadzone w dniach </w:t>
      </w:r>
      <w:r w:rsidRPr="00F16C3A">
        <w:rPr>
          <w:rFonts w:ascii="Times New Roman" w:hAnsi="Times New Roman" w:cs="Times New Roman"/>
          <w:b/>
          <w:bCs/>
          <w:sz w:val="24"/>
          <w:szCs w:val="24"/>
        </w:rPr>
        <w:t>od</w:t>
      </w:r>
      <w:r w:rsidRPr="00F16C3A">
        <w:rPr>
          <w:rFonts w:ascii="Times New Roman" w:hAnsi="Times New Roman" w:cs="Times New Roman"/>
          <w:sz w:val="24"/>
          <w:szCs w:val="24"/>
        </w:rPr>
        <w:t xml:space="preserve"> </w:t>
      </w:r>
      <w:r w:rsidRPr="00F16C3A">
        <w:rPr>
          <w:rFonts w:ascii="Times New Roman" w:hAnsi="Times New Roman" w:cs="Times New Roman"/>
          <w:b/>
          <w:bCs/>
          <w:sz w:val="24"/>
          <w:szCs w:val="24"/>
        </w:rPr>
        <w:t xml:space="preserve">16 marca 2026 r. do 21 kwietnia 2026 r., </w:t>
      </w:r>
      <w:r w:rsidRPr="00F16C3A">
        <w:rPr>
          <w:rFonts w:ascii="Times New Roman" w:hAnsi="Times New Roman" w:cs="Times New Roman"/>
          <w:sz w:val="24"/>
          <w:szCs w:val="24"/>
        </w:rPr>
        <w:t xml:space="preserve">zgodnie z ogłoszeniem Burmistrza Miasta i Gminy Wronki z dnia </w:t>
      </w:r>
      <w:r w:rsidR="005A765E">
        <w:rPr>
          <w:rFonts w:ascii="Times New Roman" w:hAnsi="Times New Roman" w:cs="Times New Roman"/>
          <w:sz w:val="24"/>
          <w:szCs w:val="24"/>
        </w:rPr>
        <w:t>16 marca 2026 r.</w:t>
      </w:r>
    </w:p>
    <w:p w14:paraId="7A57ACB2" w14:textId="77777777" w:rsidR="0022776B" w:rsidRPr="00F16C3A" w:rsidRDefault="0022776B" w:rsidP="00227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89298B" w14:textId="77777777" w:rsidR="0022776B" w:rsidRPr="00F16C3A" w:rsidRDefault="0022776B" w:rsidP="002277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6C3A">
        <w:rPr>
          <w:rFonts w:ascii="Times New Roman" w:hAnsi="Times New Roman" w:cs="Times New Roman"/>
          <w:color w:val="000000"/>
          <w:sz w:val="24"/>
          <w:szCs w:val="24"/>
        </w:rPr>
        <w:t>Wypełniony „Formularz uwag” wraz z klauzulą RODO można będzie przekazać za pomocą jednego z wymienionych sposobów:</w:t>
      </w:r>
    </w:p>
    <w:p w14:paraId="790B7D27" w14:textId="77777777" w:rsidR="0022776B" w:rsidRPr="00F16C3A" w:rsidRDefault="0022776B" w:rsidP="002277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8CD4232" w14:textId="5E1E7387" w:rsidR="0022776B" w:rsidRPr="00F16C3A" w:rsidRDefault="0022776B" w:rsidP="0022776B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3159336"/>
      <w:r w:rsidRPr="00F16C3A">
        <w:rPr>
          <w:rFonts w:ascii="Times New Roman" w:hAnsi="Times New Roman" w:cs="Times New Roman"/>
          <w:sz w:val="24"/>
          <w:szCs w:val="24"/>
        </w:rPr>
        <w:t xml:space="preserve">przesłać w formie plików tekstowych DOC/DOCX lub PDF na adres mailowy: </w:t>
      </w:r>
      <w:r w:rsidRPr="00F16C3A">
        <w:rPr>
          <w:rFonts w:ascii="Times New Roman" w:hAnsi="Times New Roman" w:cs="Times New Roman"/>
          <w:b/>
          <w:bCs/>
          <w:sz w:val="24"/>
          <w:szCs w:val="24"/>
        </w:rPr>
        <w:t>poczta@wronki.pl</w:t>
      </w:r>
      <w:r w:rsidRPr="00F16C3A">
        <w:rPr>
          <w:rFonts w:ascii="Times New Roman" w:hAnsi="Times New Roman" w:cs="Times New Roman"/>
          <w:sz w:val="24"/>
          <w:szCs w:val="24"/>
        </w:rPr>
        <w:t xml:space="preserve"> lub na adres </w:t>
      </w:r>
      <w:r w:rsidR="00DA662D">
        <w:rPr>
          <w:rFonts w:ascii="Times New Roman" w:hAnsi="Times New Roman" w:cs="Times New Roman"/>
          <w:sz w:val="24"/>
          <w:szCs w:val="24"/>
        </w:rPr>
        <w:t>skrzynki</w:t>
      </w:r>
      <w:r w:rsidRPr="00F16C3A">
        <w:rPr>
          <w:rFonts w:ascii="Times New Roman" w:hAnsi="Times New Roman" w:cs="Times New Roman"/>
          <w:sz w:val="24"/>
          <w:szCs w:val="24"/>
        </w:rPr>
        <w:t xml:space="preserve"> e- doręcze</w:t>
      </w:r>
      <w:r w:rsidR="00DA662D">
        <w:rPr>
          <w:rFonts w:ascii="Times New Roman" w:hAnsi="Times New Roman" w:cs="Times New Roman"/>
          <w:sz w:val="24"/>
          <w:szCs w:val="24"/>
        </w:rPr>
        <w:t>ń</w:t>
      </w:r>
      <w:r w:rsidRPr="00F16C3A">
        <w:rPr>
          <w:rFonts w:ascii="Times New Roman" w:hAnsi="Times New Roman" w:cs="Times New Roman"/>
          <w:b/>
          <w:bCs/>
          <w:sz w:val="24"/>
          <w:szCs w:val="24"/>
        </w:rPr>
        <w:t xml:space="preserve"> AE:PL-33251-86350-BACGE-22</w:t>
      </w:r>
      <w:r w:rsidRPr="00F16C3A" w:rsidDel="00020C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7149EA" w14:textId="77777777" w:rsidR="0022776B" w:rsidRPr="00F16C3A" w:rsidRDefault="0022776B" w:rsidP="0022776B">
      <w:pPr>
        <w:shd w:val="clear" w:color="auto" w:fill="FFFFFF"/>
        <w:spacing w:after="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16C3A">
        <w:rPr>
          <w:rFonts w:ascii="Times New Roman" w:hAnsi="Times New Roman" w:cs="Times New Roman"/>
          <w:sz w:val="24"/>
          <w:szCs w:val="24"/>
        </w:rPr>
        <w:t>(w tytule należy wpisać „Konsultacje Komitet Rewitalizacji”)</w:t>
      </w:r>
    </w:p>
    <w:bookmarkEnd w:id="1"/>
    <w:p w14:paraId="662D5000" w14:textId="77777777" w:rsidR="0022776B" w:rsidRPr="00F16C3A" w:rsidRDefault="0022776B" w:rsidP="0022776B">
      <w:pPr>
        <w:numPr>
          <w:ilvl w:val="1"/>
          <w:numId w:val="1"/>
        </w:numPr>
        <w:shd w:val="clear" w:color="auto" w:fill="FFFFFF"/>
        <w:tabs>
          <w:tab w:val="clear" w:pos="1440"/>
          <w:tab w:val="num" w:pos="709"/>
          <w:tab w:val="left" w:pos="1134"/>
        </w:tabs>
        <w:spacing w:before="120" w:after="0" w:line="276" w:lineRule="auto"/>
        <w:ind w:left="294" w:hanging="567"/>
        <w:jc w:val="both"/>
        <w:rPr>
          <w:rFonts w:ascii="Times New Roman" w:hAnsi="Times New Roman" w:cs="Times New Roman"/>
          <w:sz w:val="24"/>
          <w:szCs w:val="24"/>
        </w:rPr>
      </w:pPr>
      <w:r w:rsidRPr="00F16C3A">
        <w:rPr>
          <w:rFonts w:ascii="Times New Roman" w:hAnsi="Times New Roman" w:cs="Times New Roman"/>
          <w:sz w:val="24"/>
          <w:szCs w:val="24"/>
        </w:rPr>
        <w:t xml:space="preserve">przesłać pocztą tradycyjną na adres: Urząd Miasta i Gminy Wronki, ul. Ratuszowa 5, </w:t>
      </w:r>
      <w:r w:rsidRPr="00F16C3A">
        <w:rPr>
          <w:rFonts w:ascii="Times New Roman" w:hAnsi="Times New Roman" w:cs="Times New Roman"/>
          <w:sz w:val="24"/>
          <w:szCs w:val="24"/>
        </w:rPr>
        <w:br/>
        <w:t>64-510 Wronki (z dopiskiem „Konsultacje Komitet Rewitalizacji”, decyduje data wpływu do Urzędu Miasta i Gminy Wronki)</w:t>
      </w:r>
    </w:p>
    <w:p w14:paraId="73630077" w14:textId="77777777" w:rsidR="0022776B" w:rsidRPr="00F16C3A" w:rsidRDefault="0022776B" w:rsidP="0022776B">
      <w:pPr>
        <w:shd w:val="clear" w:color="auto" w:fill="FFFFFF"/>
        <w:tabs>
          <w:tab w:val="num" w:pos="1440"/>
        </w:tabs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6C3A">
        <w:rPr>
          <w:rFonts w:ascii="Times New Roman" w:eastAsia="Calibri" w:hAnsi="Times New Roman" w:cs="Times New Roman"/>
          <w:sz w:val="24"/>
          <w:szCs w:val="24"/>
        </w:rPr>
        <w:t xml:space="preserve">Nie będą rozpatrywane uwagi, które wpłyną po </w:t>
      </w:r>
      <w:r w:rsidRPr="00F16C3A">
        <w:rPr>
          <w:rFonts w:ascii="Times New Roman" w:eastAsia="Calibri" w:hAnsi="Times New Roman" w:cs="Times New Roman"/>
          <w:b/>
          <w:bCs/>
          <w:sz w:val="24"/>
          <w:szCs w:val="24"/>
        </w:rPr>
        <w:t>21 kwietnia 2026 r.</w:t>
      </w:r>
    </w:p>
    <w:p w14:paraId="3815C7B9" w14:textId="77777777" w:rsidR="0022776B" w:rsidRPr="009F28AD" w:rsidRDefault="0022776B" w:rsidP="0022776B">
      <w:pPr>
        <w:shd w:val="clear" w:color="auto" w:fill="FFFFFF"/>
        <w:tabs>
          <w:tab w:val="num" w:pos="1440"/>
        </w:tabs>
        <w:spacing w:after="0" w:line="276" w:lineRule="auto"/>
        <w:ind w:left="426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369BCCAA" w14:textId="77777777" w:rsidR="0022776B" w:rsidRPr="00920B7C" w:rsidRDefault="0022776B" w:rsidP="0022776B">
      <w:pPr>
        <w:shd w:val="clear" w:color="auto" w:fill="FFFFFF"/>
        <w:spacing w:after="0" w:line="240" w:lineRule="auto"/>
        <w:ind w:left="284"/>
        <w:jc w:val="both"/>
        <w:rPr>
          <w:rFonts w:ascii="Aptos" w:hAnsi="Aptos" w:cs="Times New Roman"/>
        </w:rPr>
      </w:pPr>
    </w:p>
    <w:p w14:paraId="1207620A" w14:textId="77777777" w:rsidR="0022776B" w:rsidRPr="00920B7C" w:rsidRDefault="0022776B" w:rsidP="0022776B">
      <w:pPr>
        <w:tabs>
          <w:tab w:val="left" w:pos="3969"/>
        </w:tabs>
        <w:jc w:val="center"/>
        <w:rPr>
          <w:rFonts w:ascii="Aptos" w:hAnsi="Aptos" w:cs="Times New Roman"/>
        </w:rPr>
      </w:pPr>
    </w:p>
    <w:p w14:paraId="4048C9AA" w14:textId="77777777" w:rsidR="0022776B" w:rsidRPr="009F28AD" w:rsidRDefault="0022776B" w:rsidP="0022776B">
      <w:pPr>
        <w:tabs>
          <w:tab w:val="left" w:pos="3969"/>
        </w:tabs>
        <w:jc w:val="center"/>
        <w:rPr>
          <w:rFonts w:ascii="Times New Roman" w:hAnsi="Times New Roman" w:cs="Times New Roman"/>
          <w:sz w:val="24"/>
          <w:szCs w:val="24"/>
        </w:rPr>
        <w:sectPr w:rsidR="0022776B" w:rsidRPr="009F28AD" w:rsidSect="0022776B">
          <w:pgSz w:w="11906" w:h="16838"/>
          <w:pgMar w:top="851" w:right="1417" w:bottom="1134" w:left="1417" w:header="0" w:footer="0" w:gutter="0"/>
          <w:cols w:space="708"/>
          <w:formProt w:val="0"/>
          <w:docGrid w:linePitch="360" w:charSpace="4096"/>
        </w:sectPr>
      </w:pPr>
    </w:p>
    <w:p w14:paraId="436D42CB" w14:textId="77777777" w:rsidR="0022776B" w:rsidRPr="00855EB6" w:rsidRDefault="0022776B" w:rsidP="0022776B">
      <w:pPr>
        <w:jc w:val="both"/>
        <w:rPr>
          <w:rFonts w:ascii="Aptos" w:hAnsi="Aptos" w:cs="Times New Roman"/>
        </w:rPr>
      </w:pPr>
    </w:p>
    <w:p w14:paraId="51A83CE3" w14:textId="77777777" w:rsidR="0022776B" w:rsidRPr="00F16C3A" w:rsidRDefault="0022776B" w:rsidP="00227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6C3A">
        <w:rPr>
          <w:rFonts w:ascii="Times New Roman" w:hAnsi="Times New Roman" w:cs="Times New Roman"/>
          <w:b/>
          <w:sz w:val="24"/>
          <w:szCs w:val="24"/>
        </w:rPr>
        <w:t>FORMULARZ UWAG</w:t>
      </w:r>
    </w:p>
    <w:p w14:paraId="3E34B3D2" w14:textId="77777777" w:rsidR="0022776B" w:rsidRPr="00F16C3A" w:rsidRDefault="0022776B" w:rsidP="002277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E35396" w14:textId="77777777" w:rsidR="0022776B" w:rsidRPr="00F16C3A" w:rsidRDefault="0022776B" w:rsidP="0022776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16C3A">
        <w:rPr>
          <w:rFonts w:ascii="Times New Roman" w:hAnsi="Times New Roman" w:cs="Times New Roman"/>
          <w:bCs/>
          <w:sz w:val="24"/>
          <w:szCs w:val="24"/>
        </w:rPr>
        <w:t>PROJEKTU UCHWAŁY RADY MIASTA I GMINY WRONKI</w:t>
      </w:r>
    </w:p>
    <w:p w14:paraId="5A0A623B" w14:textId="77777777" w:rsidR="0022776B" w:rsidRPr="00F16C3A" w:rsidRDefault="0022776B" w:rsidP="0022776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16C3A">
        <w:rPr>
          <w:rFonts w:ascii="Times New Roman" w:hAnsi="Times New Roman" w:cs="Times New Roman"/>
          <w:bCs/>
          <w:sz w:val="24"/>
          <w:szCs w:val="24"/>
        </w:rPr>
        <w:t>W SPRAWIE PRZYJĘCIA REGULAMINU OKREŚLAJĄCEGO ZASADY WYZNACZANIA SKŁADU ORAZ ZASADY DZIAŁANIA KOMITETU REWITALIZACJI</w:t>
      </w:r>
    </w:p>
    <w:p w14:paraId="5B6748E0" w14:textId="77777777" w:rsidR="0022776B" w:rsidRPr="00F16C3A" w:rsidRDefault="0022776B" w:rsidP="0022776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4994" w:type="dxa"/>
        <w:tblLook w:val="04A0" w:firstRow="1" w:lastRow="0" w:firstColumn="1" w:lastColumn="0" w:noHBand="0" w:noVBand="1"/>
      </w:tblPr>
      <w:tblGrid>
        <w:gridCol w:w="812"/>
        <w:gridCol w:w="1276"/>
        <w:gridCol w:w="2405"/>
        <w:gridCol w:w="2834"/>
        <w:gridCol w:w="4106"/>
        <w:gridCol w:w="3561"/>
      </w:tblGrid>
      <w:tr w:rsidR="0022776B" w:rsidRPr="00F16C3A" w14:paraId="6F4816A4" w14:textId="77777777" w:rsidTr="00E15384">
        <w:tc>
          <w:tcPr>
            <w:tcW w:w="811" w:type="dxa"/>
            <w:vAlign w:val="center"/>
          </w:tcPr>
          <w:p w14:paraId="2463923E" w14:textId="77777777" w:rsidR="0022776B" w:rsidRPr="00F16C3A" w:rsidRDefault="0022776B" w:rsidP="00E15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276" w:type="dxa"/>
            <w:vAlign w:val="center"/>
          </w:tcPr>
          <w:p w14:paraId="1AEE1856" w14:textId="77777777" w:rsidR="0022776B" w:rsidRPr="00F16C3A" w:rsidRDefault="0022776B" w:rsidP="00E15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</w:t>
            </w:r>
          </w:p>
          <w:p w14:paraId="3B285D7B" w14:textId="77777777" w:rsidR="0022776B" w:rsidRPr="00F16C3A" w:rsidRDefault="0022776B" w:rsidP="00E15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wpływu</w:t>
            </w:r>
          </w:p>
        </w:tc>
        <w:tc>
          <w:tcPr>
            <w:tcW w:w="2405" w:type="dxa"/>
            <w:vAlign w:val="center"/>
          </w:tcPr>
          <w:p w14:paraId="1697010B" w14:textId="77777777" w:rsidR="0022776B" w:rsidRPr="00F16C3A" w:rsidRDefault="0022776B" w:rsidP="00E15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Podmiot zgłaszający</w:t>
            </w:r>
          </w:p>
        </w:tc>
        <w:tc>
          <w:tcPr>
            <w:tcW w:w="2834" w:type="dxa"/>
            <w:vAlign w:val="center"/>
          </w:tcPr>
          <w:p w14:paraId="3A0FAFCE" w14:textId="77777777" w:rsidR="0022776B" w:rsidRPr="00F16C3A" w:rsidRDefault="0022776B" w:rsidP="00E153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UWAGA</w:t>
            </w:r>
          </w:p>
          <w:p w14:paraId="06D83D25" w14:textId="77777777" w:rsidR="0022776B" w:rsidRPr="00F16C3A" w:rsidRDefault="0022776B" w:rsidP="00E15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(Rozdział, Paragraf)</w:t>
            </w:r>
          </w:p>
        </w:tc>
        <w:tc>
          <w:tcPr>
            <w:tcW w:w="4106" w:type="dxa"/>
            <w:vAlign w:val="center"/>
          </w:tcPr>
          <w:p w14:paraId="30AE569C" w14:textId="77777777" w:rsidR="0022776B" w:rsidRPr="00F16C3A" w:rsidRDefault="0022776B" w:rsidP="00E1538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16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Uzasadnienie uwagi</w:t>
            </w:r>
          </w:p>
        </w:tc>
        <w:tc>
          <w:tcPr>
            <w:tcW w:w="3561" w:type="dxa"/>
            <w:vAlign w:val="center"/>
          </w:tcPr>
          <w:p w14:paraId="2B3D71EB" w14:textId="77777777" w:rsidR="0022776B" w:rsidRPr="00F16C3A" w:rsidRDefault="0022776B" w:rsidP="00E153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6C3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Informacja o uwzględnieniu uwagi</w:t>
            </w:r>
          </w:p>
        </w:tc>
      </w:tr>
      <w:tr w:rsidR="0022776B" w:rsidRPr="00F16C3A" w14:paraId="3DAA9690" w14:textId="77777777" w:rsidTr="00E15384">
        <w:tc>
          <w:tcPr>
            <w:tcW w:w="811" w:type="dxa"/>
          </w:tcPr>
          <w:p w14:paraId="3B997C5A" w14:textId="77777777" w:rsidR="0022776B" w:rsidRPr="00F16C3A" w:rsidRDefault="0022776B" w:rsidP="00E153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C3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14:paraId="0A445C65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993E0B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EE2468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</w:tcPr>
          <w:p w14:paraId="0AF77FBA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EBC328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AAC567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63BB2A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0FFD51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75FC11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540AE3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32AA31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B7D9DE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2DD8BE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0A241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BD580F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14:paraId="3EE7E3A8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6" w:type="dxa"/>
          </w:tcPr>
          <w:p w14:paraId="61158450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14:paraId="1181DA91" w14:textId="77777777" w:rsidR="0022776B" w:rsidRPr="00F16C3A" w:rsidRDefault="0022776B" w:rsidP="00E1538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5EDA65" w14:textId="77777777" w:rsidR="0022776B" w:rsidRDefault="0022776B" w:rsidP="0022776B">
      <w:pPr>
        <w:spacing w:after="0"/>
        <w:jc w:val="both"/>
        <w:rPr>
          <w:rFonts w:ascii="Times New Roman" w:hAnsi="Times New Roman" w:cs="Times New Roman"/>
          <w:i/>
          <w:iCs/>
        </w:rPr>
        <w:sectPr w:rsidR="0022776B" w:rsidSect="0022776B">
          <w:pgSz w:w="16838" w:h="11906" w:orient="landscape"/>
          <w:pgMar w:top="1418" w:right="1134" w:bottom="1418" w:left="851" w:header="0" w:footer="0" w:gutter="0"/>
          <w:cols w:space="708"/>
          <w:formProt w:val="0"/>
          <w:docGrid w:linePitch="360" w:charSpace="4096"/>
        </w:sectPr>
      </w:pPr>
    </w:p>
    <w:p w14:paraId="55ED247D" w14:textId="77777777" w:rsidR="0022776B" w:rsidRPr="00C80D35" w:rsidRDefault="0022776B" w:rsidP="0022776B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C80D35">
        <w:rPr>
          <w:rFonts w:ascii="Times New Roman" w:hAnsi="Times New Roman" w:cs="Times New Roman"/>
          <w:i/>
          <w:iCs/>
        </w:rPr>
        <w:lastRenderedPageBreak/>
        <w:t>Załącznik nr 1 – Klauzula informacyjna</w:t>
      </w:r>
    </w:p>
    <w:p w14:paraId="059DBA69" w14:textId="77777777" w:rsidR="0022776B" w:rsidRDefault="0022776B" w:rsidP="002277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05104F" w14:textId="77777777" w:rsidR="0022776B" w:rsidRPr="00DF0049" w:rsidRDefault="0022776B" w:rsidP="0022776B">
      <w:pPr>
        <w:spacing w:after="200" w:line="276" w:lineRule="auto"/>
        <w:jc w:val="center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KLAUZULA INFORMACYJNA - RODO</w:t>
      </w:r>
    </w:p>
    <w:p w14:paraId="504F6916" w14:textId="77777777" w:rsidR="0022776B" w:rsidRPr="00DF0049" w:rsidRDefault="0022776B" w:rsidP="0022776B">
      <w:pPr>
        <w:spacing w:after="0" w:line="240" w:lineRule="auto"/>
        <w:jc w:val="center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117F4849" w14:textId="77777777" w:rsidR="0022776B" w:rsidRPr="00DF0049" w:rsidRDefault="0022776B" w:rsidP="0022776B">
      <w:pPr>
        <w:spacing w:after="0" w:line="240" w:lineRule="auto"/>
        <w:jc w:val="center"/>
        <w:rPr>
          <w:rFonts w:ascii="Calibri Light" w:eastAsia="Calibri" w:hAnsi="Calibri Light" w:cs="Calibri Light"/>
          <w:sz w:val="20"/>
          <w:szCs w:val="20"/>
        </w:rPr>
      </w:pPr>
    </w:p>
    <w:p w14:paraId="5B04E372" w14:textId="77777777" w:rsidR="0022776B" w:rsidRPr="00DF0049" w:rsidRDefault="0022776B" w:rsidP="0022776B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Administratorem Pani/Pana danych osobowych jest Burmistrz Miasta i Gminy Wronki z siedzibą w Urzędzie Miasta i Gminy Wronki, ul. Ratuszowa 5, 64-510 Wronki. Kontakt z administratorem jest możliwy za pomocą adresu mailowego: </w:t>
      </w:r>
      <w:hyperlink r:id="rId5" w:history="1">
        <w:r w:rsidRPr="00DF0049">
          <w:rPr>
            <w:rFonts w:ascii="Calibri Light" w:eastAsia="Calibri" w:hAnsi="Calibri Light" w:cs="Calibri Light"/>
            <w:color w:val="0000FF"/>
            <w:sz w:val="20"/>
            <w:szCs w:val="20"/>
            <w:u w:val="single"/>
          </w:rPr>
          <w:t>poczta@wronki.pl</w:t>
        </w:r>
      </w:hyperlink>
      <w:r w:rsidRPr="00DF0049">
        <w:rPr>
          <w:rFonts w:ascii="Calibri Light" w:eastAsia="Calibri" w:hAnsi="Calibri Light" w:cs="Calibri Light"/>
          <w:sz w:val="20"/>
          <w:szCs w:val="20"/>
        </w:rPr>
        <w:t xml:space="preserve">. </w:t>
      </w:r>
    </w:p>
    <w:p w14:paraId="65967ED4" w14:textId="77777777" w:rsidR="0022776B" w:rsidRPr="00DF0049" w:rsidRDefault="0022776B" w:rsidP="0022776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Inspektorem Ochrony Danych Osobowych jest Aleksandra Cnota-Mikołajec. Kontakt z inspektorem jest możliwy za pomocą adresów mailowych: aleksandra@eduodo.pl lub </w:t>
      </w:r>
      <w:hyperlink r:id="rId6" w:history="1">
        <w:r w:rsidRPr="00DF0049">
          <w:rPr>
            <w:rFonts w:ascii="Calibri Light" w:eastAsia="Calibri" w:hAnsi="Calibri Light" w:cs="Calibri Light"/>
            <w:color w:val="0000FF"/>
            <w:sz w:val="20"/>
            <w:szCs w:val="20"/>
            <w:u w:val="single"/>
          </w:rPr>
          <w:t>iod@eduodo.pl</w:t>
        </w:r>
      </w:hyperlink>
      <w:r w:rsidRPr="00DF0049">
        <w:rPr>
          <w:rFonts w:ascii="Calibri Light" w:eastAsia="Calibri" w:hAnsi="Calibri Light" w:cs="Calibri Light"/>
          <w:sz w:val="20"/>
          <w:szCs w:val="20"/>
        </w:rPr>
        <w:t>.</w:t>
      </w:r>
    </w:p>
    <w:p w14:paraId="598C72DD" w14:textId="77777777" w:rsidR="0022776B" w:rsidRPr="00DF0049" w:rsidRDefault="0022776B" w:rsidP="0022776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Dane osobowe przetwarzane będą na podstawie art. 6 ust. 1 lit. a, b, c, e RODO w celach:</w:t>
      </w:r>
    </w:p>
    <w:p w14:paraId="7C1F7F0B" w14:textId="77777777" w:rsidR="0022776B" w:rsidRPr="00DF0049" w:rsidRDefault="0022776B" w:rsidP="0022776B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wypełnienia obowiązków prawnych ciążących na administratorze na podstawie powszechnie obowiązujących przepisów prawa, </w:t>
      </w:r>
    </w:p>
    <w:p w14:paraId="5F59C560" w14:textId="77777777" w:rsidR="0022776B" w:rsidRPr="00DF0049" w:rsidRDefault="0022776B" w:rsidP="0022776B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wykonanie zadań realizowanych w interesie publicznym lub w ramach sprawowania władzy publicznej powierzonej administratorowi,</w:t>
      </w:r>
    </w:p>
    <w:p w14:paraId="11F5E1CC" w14:textId="77777777" w:rsidR="0022776B" w:rsidRPr="00DF0049" w:rsidRDefault="0022776B" w:rsidP="0022776B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w pozostałych przypadkach dane osobowe przetwarzane są na podstawie wyrażonej zgody w zakresie i w celu określonym w treści zgody.</w:t>
      </w:r>
    </w:p>
    <w:p w14:paraId="20E4147F" w14:textId="77777777" w:rsidR="0022776B" w:rsidRPr="00DF0049" w:rsidRDefault="0022776B" w:rsidP="0022776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Odbiorcami Pani/Pana danych osobowych będą: </w:t>
      </w:r>
    </w:p>
    <w:p w14:paraId="68F30741" w14:textId="77777777" w:rsidR="0022776B" w:rsidRPr="00DF0049" w:rsidRDefault="0022776B" w:rsidP="0022776B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4E6A2E84" w14:textId="77777777" w:rsidR="0022776B" w:rsidRPr="00DF0049" w:rsidRDefault="0022776B" w:rsidP="0022776B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inne podmioty, które na podstawie stosownych umów podpisanych z administratorem przetwarzają jego dane osobowe,</w:t>
      </w:r>
    </w:p>
    <w:p w14:paraId="5A8758FD" w14:textId="77777777" w:rsidR="0022776B" w:rsidRPr="00DF0049" w:rsidRDefault="0022776B" w:rsidP="0022776B">
      <w:pPr>
        <w:numPr>
          <w:ilvl w:val="0"/>
          <w:numId w:val="4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podmioty realizujące zadania Administratora Danych Osobowych, takie jak: operator pocztowy, bank, dostawca oprogramowania dziedzinowego. </w:t>
      </w:r>
    </w:p>
    <w:p w14:paraId="156DD65A" w14:textId="77777777" w:rsidR="0022776B" w:rsidRPr="00DF0049" w:rsidRDefault="0022776B" w:rsidP="0022776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Pani/Pana dane osobowe przechowywane będą przez okres niezbędny do realizacji celów określonych w pkt. 3. W przypadkach, w których wymagają tego przepisy ustawy z dnia 14 lipca 1983 r. o narodowym zasobie archiwalnym i archiwach - przez czas określony w tych przepisach. </w:t>
      </w:r>
    </w:p>
    <w:p w14:paraId="31C4F883" w14:textId="77777777" w:rsidR="0022776B" w:rsidRPr="00DF0049" w:rsidRDefault="0022776B" w:rsidP="0022776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Pani/Pana dane osobowe nie będą przekazywane do państw trzecich lub organizacji międzynarodowych.</w:t>
      </w:r>
    </w:p>
    <w:p w14:paraId="6C7E8DCF" w14:textId="77777777" w:rsidR="0022776B" w:rsidRPr="00DF0049" w:rsidRDefault="0022776B" w:rsidP="0022776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Ma Pani/Pan prawo żądania od Administratora: </w:t>
      </w:r>
    </w:p>
    <w:p w14:paraId="4E131E55" w14:textId="77777777" w:rsidR="0022776B" w:rsidRPr="00DF0049" w:rsidRDefault="0022776B" w:rsidP="0022776B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dostępu do swoich danych oraz otrzymania ich pierwszej kopii, </w:t>
      </w:r>
    </w:p>
    <w:p w14:paraId="4E7F7E84" w14:textId="77777777" w:rsidR="0022776B" w:rsidRPr="00DF0049" w:rsidRDefault="0022776B" w:rsidP="0022776B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do sprostowania (poprawiania) swoich danych, </w:t>
      </w:r>
    </w:p>
    <w:p w14:paraId="0C256D6A" w14:textId="77777777" w:rsidR="0022776B" w:rsidRPr="00DF0049" w:rsidRDefault="0022776B" w:rsidP="0022776B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do usunięcia oraz ograniczenia przetwarzania danych na podstawie art. 17 RODO oraz art. 18 RODO, </w:t>
      </w:r>
    </w:p>
    <w:p w14:paraId="12E33EB9" w14:textId="77777777" w:rsidR="0022776B" w:rsidRPr="00DF0049" w:rsidRDefault="0022776B" w:rsidP="0022776B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do wniesienia sprzeciwu wobec przetwarzania danych, na zasadach opisanych w art. 21 RODO, </w:t>
      </w:r>
    </w:p>
    <w:p w14:paraId="32E9F010" w14:textId="77777777" w:rsidR="0022776B" w:rsidRPr="00DF0049" w:rsidRDefault="0022776B" w:rsidP="0022776B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do przenoszenia danych, zgodnie z art. 20 RODO,</w:t>
      </w:r>
    </w:p>
    <w:p w14:paraId="53AB59C6" w14:textId="77777777" w:rsidR="0022776B" w:rsidRPr="00DF0049" w:rsidRDefault="0022776B" w:rsidP="0022776B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prawo do wniesienia skargi do organu nadzorczego, </w:t>
      </w:r>
    </w:p>
    <w:p w14:paraId="6F9FD11A" w14:textId="77777777" w:rsidR="0022776B" w:rsidRPr="00DF0049" w:rsidRDefault="0022776B" w:rsidP="0022776B">
      <w:pPr>
        <w:numPr>
          <w:ilvl w:val="0"/>
          <w:numId w:val="5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prawo do cofnięcia zgody w dowolnym momencie, jeśli dane przetwarzane były na jej podstawie. Wycofanie zgody nie wpływa na zgodność z prawem przetwarzania, którego dokonano na podstawie zgody przed jej wycofaniem. </w:t>
      </w:r>
    </w:p>
    <w:p w14:paraId="6125B9EB" w14:textId="77777777" w:rsidR="0022776B" w:rsidRPr="00DF0049" w:rsidRDefault="0022776B" w:rsidP="0022776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W celu skorzystania oraz uzyskania informacji dotyczących praw określonych powyżej (lit. a-g) należy skontaktować się z Administratorem lub z Inspektorem Ochrony Danych.  </w:t>
      </w:r>
    </w:p>
    <w:p w14:paraId="7F5A66BA" w14:textId="77777777" w:rsidR="0022776B" w:rsidRPr="00DF0049" w:rsidRDefault="0022776B" w:rsidP="0022776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4A23DF29" w14:textId="77777777" w:rsidR="0022776B" w:rsidRPr="00DF0049" w:rsidRDefault="0022776B" w:rsidP="0022776B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Calibri Light" w:eastAsia="Calibri" w:hAnsi="Calibri Light" w:cs="Calibri Light"/>
          <w:sz w:val="20"/>
          <w:szCs w:val="20"/>
        </w:rPr>
      </w:pPr>
      <w:r w:rsidRPr="00DF0049">
        <w:rPr>
          <w:rFonts w:ascii="Calibri Light" w:eastAsia="Calibri" w:hAnsi="Calibri Light" w:cs="Calibri Light"/>
          <w:sz w:val="20"/>
          <w:szCs w:val="20"/>
        </w:rPr>
        <w:t xml:space="preserve">Podanie danych osobowych w zakresie wymaganym przepisami jest obligatoryjne. Konsekwencją niepodania danych osobowych będzie brak możliwości rozpoczęcia wypełniania obowiązku prawnego leżącego na Administratorze Danych Osobowych. </w:t>
      </w:r>
    </w:p>
    <w:p w14:paraId="6DD517A9" w14:textId="1A8B893F" w:rsidR="002E1E59" w:rsidRDefault="0022776B" w:rsidP="0022776B">
      <w:r w:rsidRPr="00DF0049">
        <w:rPr>
          <w:rFonts w:ascii="Calibri Light" w:eastAsia="Calibri" w:hAnsi="Calibri Light" w:cs="Calibri Light"/>
          <w:sz w:val="20"/>
          <w:szCs w:val="20"/>
        </w:rPr>
        <w:t>Państwa dane mogą być przetwarzane w sposób zautomatyzowany i nie będą</w:t>
      </w:r>
      <w:r>
        <w:rPr>
          <w:rFonts w:ascii="Calibri Light" w:eastAsia="Calibri" w:hAnsi="Calibri Light" w:cs="Calibri Light"/>
          <w:sz w:val="20"/>
          <w:szCs w:val="20"/>
        </w:rPr>
        <w:t xml:space="preserve"> profilowane.</w:t>
      </w:r>
    </w:p>
    <w:sectPr w:rsidR="002E1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614E2"/>
    <w:multiLevelType w:val="multilevel"/>
    <w:tmpl w:val="C46CE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E05FFD"/>
    <w:multiLevelType w:val="hybridMultilevel"/>
    <w:tmpl w:val="58E846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6453D90"/>
    <w:multiLevelType w:val="hybridMultilevel"/>
    <w:tmpl w:val="4502B26E"/>
    <w:lvl w:ilvl="0" w:tplc="42369AC0">
      <w:start w:val="1"/>
      <w:numFmt w:val="lowerLetter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879464884">
    <w:abstractNumId w:val="0"/>
  </w:num>
  <w:num w:numId="2" w16cid:durableId="907810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317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3558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2019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6B"/>
    <w:rsid w:val="002234F6"/>
    <w:rsid w:val="0022776B"/>
    <w:rsid w:val="00256859"/>
    <w:rsid w:val="002E1E59"/>
    <w:rsid w:val="005A765E"/>
    <w:rsid w:val="00691FC2"/>
    <w:rsid w:val="00946EB0"/>
    <w:rsid w:val="00B508C4"/>
    <w:rsid w:val="00B86ECB"/>
    <w:rsid w:val="00D42BCE"/>
    <w:rsid w:val="00DA662D"/>
    <w:rsid w:val="00F500BE"/>
    <w:rsid w:val="00FF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EB86F"/>
  <w15:chartTrackingRefBased/>
  <w15:docId w15:val="{149FA69D-8EF3-42E6-ADE0-F1A52B1D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76B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7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7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77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7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77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7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7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7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77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77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77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776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776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7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77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77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77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7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7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7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7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7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77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77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776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77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776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776B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22776B"/>
    <w:pPr>
      <w:spacing w:after="0" w:line="240" w:lineRule="auto"/>
    </w:pPr>
    <w:rPr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eduodo.pl" TargetMode="External"/><Relationship Id="rId5" Type="http://schemas.openxmlformats.org/officeDocument/2006/relationships/hyperlink" Target="mailto:poczta@wron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766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Estera Czajka</dc:creator>
  <cp:keywords/>
  <dc:description/>
  <cp:lastModifiedBy>Estera Czajka</cp:lastModifiedBy>
  <cp:revision>6</cp:revision>
  <cp:lastPrinted>2026-03-10T10:45:00Z</cp:lastPrinted>
  <dcterms:created xsi:type="dcterms:W3CDTF">2026-03-10T07:32:00Z</dcterms:created>
  <dcterms:modified xsi:type="dcterms:W3CDTF">2026-03-11T08:15:00Z</dcterms:modified>
</cp:coreProperties>
</file>